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682" w:rsidRPr="00BE6831" w:rsidRDefault="00F42682" w:rsidP="00F4268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6831">
        <w:rPr>
          <w:rFonts w:ascii="Times New Roman" w:hAnsi="Times New Roman" w:cs="Times New Roman"/>
          <w:b/>
          <w:sz w:val="32"/>
          <w:szCs w:val="32"/>
        </w:rPr>
        <w:t>Пояснительная записка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Курс обучения немецкому языку в основной школе (5-9 классы) характеризуется личностной ориентацией языкового образования, реализацией всех основных современных  подходов, входящих в личностно-ориентированную парадигму образования: деятельностного, коммуникативного, социокультурного/межкультурного, компетентностного.</w:t>
      </w:r>
    </w:p>
    <w:p w:rsidR="00F42682" w:rsidRPr="00FF677A" w:rsidRDefault="00F42682" w:rsidP="00F4268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Рабочая программа по немецкому языку в 8 классе составлена на основе Федерального компонента образовательного стандарта </w:t>
      </w:r>
      <w:r w:rsidRPr="00FF677A">
        <w:rPr>
          <w:rStyle w:val="s4"/>
          <w:rFonts w:ascii="Times New Roman" w:hAnsi="Times New Roman" w:cs="Times New Roman"/>
          <w:sz w:val="28"/>
          <w:szCs w:val="28"/>
        </w:rPr>
        <w:t>основного общего образования</w:t>
      </w:r>
      <w:r w:rsidRPr="00FF677A">
        <w:rPr>
          <w:rFonts w:ascii="Times New Roman" w:hAnsi="Times New Roman" w:cs="Times New Roman"/>
          <w:sz w:val="28"/>
          <w:szCs w:val="28"/>
        </w:rPr>
        <w:t>, Примерной программы</w:t>
      </w:r>
      <w:r w:rsidRPr="00FF677A">
        <w:rPr>
          <w:rStyle w:val="s4"/>
          <w:rFonts w:ascii="Times New Roman" w:hAnsi="Times New Roman" w:cs="Times New Roman"/>
          <w:sz w:val="28"/>
          <w:szCs w:val="28"/>
        </w:rPr>
        <w:t xml:space="preserve"> основного общего</w:t>
      </w:r>
      <w:r w:rsidRPr="00FF677A">
        <w:rPr>
          <w:rFonts w:ascii="Times New Roman" w:hAnsi="Times New Roman" w:cs="Times New Roman"/>
          <w:sz w:val="28"/>
          <w:szCs w:val="28"/>
        </w:rPr>
        <w:t xml:space="preserve"> образования по иностранному языку (базовый уровень) (Серия «Стандарты нового поколения» 2011), программно-методических материалов И.Л. Бим по рабочей программе «Немецкий язык», предметная линия учебников  И.Л. Бим  5-9 классы, ФГОС,  2011 и методических рекомендаций И.Л.Бим  к учебнику «Немецкий язык. 8 класс». Раб</w:t>
      </w:r>
      <w:r>
        <w:rPr>
          <w:rFonts w:ascii="Times New Roman" w:hAnsi="Times New Roman" w:cs="Times New Roman"/>
          <w:sz w:val="28"/>
          <w:szCs w:val="28"/>
        </w:rPr>
        <w:t>очая программа рассчитана на 102</w:t>
      </w:r>
      <w:r w:rsidRPr="00FF67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часов из расчёта 3 учебных часа</w:t>
      </w:r>
      <w:r w:rsidRPr="00FF677A">
        <w:rPr>
          <w:rFonts w:ascii="Times New Roman" w:hAnsi="Times New Roman" w:cs="Times New Roman"/>
          <w:sz w:val="28"/>
          <w:szCs w:val="28"/>
        </w:rPr>
        <w:t xml:space="preserve"> в неделю. </w:t>
      </w:r>
      <w:r>
        <w:rPr>
          <w:rFonts w:ascii="Times New Roman" w:hAnsi="Times New Roman" w:cs="Times New Roman"/>
          <w:sz w:val="28"/>
          <w:szCs w:val="28"/>
        </w:rPr>
        <w:t xml:space="preserve">Рабочая программа </w:t>
      </w:r>
      <w:r w:rsidRPr="00FF677A">
        <w:rPr>
          <w:rFonts w:ascii="Times New Roman" w:hAnsi="Times New Roman" w:cs="Times New Roman"/>
          <w:sz w:val="28"/>
          <w:szCs w:val="28"/>
        </w:rPr>
        <w:t xml:space="preserve">отвечает требованиям европейских стандартов (Общеевропейские компетенции владения иностранным языком), в частности требованиям к уровню обученности по предмету. 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Главные цели программы соответствуют целям, зафиксированным в стандарте основного общего образования по иностранному языку. Это формирование и развитие иноязычной коммуникативной компетенции учащихся в совокупности её составляющих: речевой, языковой, социокультурной, компенcаторнoй и учебно-познавательной. Особый акцент делается на личностном развитии и воспитании учащихся, развитии готовности к самообразованию, универсальных учебных действий, владении ключевыми компетенциями, а также на развитии и воспитании потребности школьников пользоваться немецким языком как средством общения, познания, самореализации и социальной адаптации; развитии национального самосознания, стремлении к взаимопониманию между людьми разных культур и сообществ.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Программа базируется на таких методологических принципах, как коммуникативно-когнитивный, личностно ориентированный и деятельностный. При создании программы учитывались и психологические особенности данной возрастной группы учащихся. Это нашло отражение в выборе текстов, форме заданий, видах работы, методическом аппарате. </w:t>
      </w:r>
    </w:p>
    <w:p w:rsidR="00F42682" w:rsidRDefault="00F42682" w:rsidP="00F4268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2682" w:rsidRPr="00FF677A" w:rsidRDefault="00F42682" w:rsidP="00F4268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77A">
        <w:rPr>
          <w:rFonts w:ascii="Times New Roman" w:hAnsi="Times New Roman" w:cs="Times New Roman"/>
          <w:b/>
          <w:sz w:val="28"/>
          <w:szCs w:val="28"/>
        </w:rPr>
        <w:lastRenderedPageBreak/>
        <w:t>Цели программы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Изучение немецкого языка в 8 классе в соответствии со стандартом направлено на достижение следующих целей: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• развитие и воспитание школьников средствами иностранного языка, в частности: понимание важности изучения иностранного языка в современном мире и потребности пользоваться им как средством общения, познания, самореализации и социальной адаптации;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• воспитание качеств гражданина, патриота; развитие национального самосознания, стремления к взаимопониманию между людьми разных сообществ, толерантного отношения к проявлениям иной культуры, лучшее осознание своей собственной культуры. </w:t>
      </w:r>
    </w:p>
    <w:p w:rsidR="00F42682" w:rsidRPr="00FF677A" w:rsidRDefault="00F42682" w:rsidP="00F42682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77A">
        <w:rPr>
          <w:rFonts w:ascii="Times New Roman" w:hAnsi="Times New Roman" w:cs="Times New Roman"/>
          <w:b/>
          <w:sz w:val="28"/>
          <w:szCs w:val="28"/>
        </w:rPr>
        <w:t>Задачи рабочей программы:</w:t>
      </w:r>
    </w:p>
    <w:p w:rsidR="00F42682" w:rsidRPr="00FF677A" w:rsidRDefault="00F42682" w:rsidP="00F4268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развитие коммуникативных умений в четырех основных видах речевой деятельности (говорении, аудировании, чтении, письме); </w:t>
      </w:r>
    </w:p>
    <w:p w:rsidR="00F42682" w:rsidRPr="00FF677A" w:rsidRDefault="00F42682" w:rsidP="00F4268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овладение новыми языковыми средствами (фонетическими, орфографическими, лексическими, грамматическими) в соответствии с темами, сферами и ситуациями общения, отобранными для основной школы; </w:t>
      </w:r>
    </w:p>
    <w:p w:rsidR="00F42682" w:rsidRPr="00FF677A" w:rsidRDefault="00F42682" w:rsidP="00F4268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освоение знаний о языковых явлениях немецкого языка;  разных способах выражения мысли в родном и изучаемом языках; </w:t>
      </w:r>
    </w:p>
    <w:p w:rsidR="00F42682" w:rsidRPr="00FF677A" w:rsidRDefault="00F42682" w:rsidP="00F4268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приобщение учащихся к культуре, традициям и реалиям страны изучаемого иностранного языка в рамках тем, сфер и ситуаций общения, отвечающих опыту, интересам,  психологическим особенностям учащихся;  </w:t>
      </w:r>
    </w:p>
    <w:p w:rsidR="00F42682" w:rsidRPr="00FF677A" w:rsidRDefault="00F42682" w:rsidP="00F4268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формирование умения представлять свою страну, ее культуру в условиях  иноязычного межкультурного общения; </w:t>
      </w:r>
    </w:p>
    <w:p w:rsidR="00F42682" w:rsidRPr="00FF677A" w:rsidRDefault="00F42682" w:rsidP="00F4268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развитие умений выходить из положения в условиях дефицита языковых средств при получении и передаче информации; </w:t>
      </w:r>
    </w:p>
    <w:p w:rsidR="00F42682" w:rsidRPr="00FF677A" w:rsidRDefault="00F42682" w:rsidP="00F4268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дальнейшее развитие общих и специальных учебных знаний; ознакомление с доступными учащимся способами и приемами самостоятельного изучения языков и культур  с использованием новых информационных технологий; </w:t>
      </w:r>
    </w:p>
    <w:p w:rsidR="00F42682" w:rsidRPr="00FF677A" w:rsidRDefault="00F42682" w:rsidP="00F4268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- развитие и формирование понимания у школьников важности изучения иностранного языка  в современном мире и потребности пользоваться им как средством общения.</w:t>
      </w:r>
    </w:p>
    <w:p w:rsidR="00F42682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2682" w:rsidRDefault="00F42682" w:rsidP="00F4268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2682" w:rsidRDefault="00F42682" w:rsidP="00F4268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2682" w:rsidRPr="00FF677A" w:rsidRDefault="00F42682" w:rsidP="00F4268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77A">
        <w:rPr>
          <w:rFonts w:ascii="Times New Roman" w:hAnsi="Times New Roman" w:cs="Times New Roman"/>
          <w:b/>
          <w:sz w:val="28"/>
          <w:szCs w:val="28"/>
        </w:rPr>
        <w:lastRenderedPageBreak/>
        <w:t>Общая характеристика программы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На этапе  изучения немецкого языка в 8 классе существенную роль играет помощь учащимся в их самоопределении, основное внимание уделяется развитию ценностных ориентаций учащихся. Курс 8 класса построен на взаимодействии трёх основных содержательных линий: первая из них - коммуникативные умения в основных видах речевой деятельности, вторая - языковые средства и навыки оперирования ими и третья - социокультурные знания и умения.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В ходе работы над курсом учащиеся выполняют проекты, которые должны создавать условия для их реального общения на немецком языке (переписка, возможные встречи с носителями языка) или имитировать общение средствами ролевой игры. В подготовке и проведении этих проектов должны участвовать все учащиеся, но степень и характер участия могут быть разными: к работе над проектом может быть добавлена работа в качестве оформителя (класса, школы), члена жюри, репортёра и др.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Рабочая программа предусматривает блочную структуру учебников. Блоки выделяются в зависимости от основного объекта усвоения и от доминирующего вида формируемой речевой деятельности школьников. Однако в связи с увеличением объёма аутентичных текстов разных жанров на данном этапе они, как правило, включаются не только в текстовый блок, но и во все другие, так что деление на блоки условно. Внутри блоков наряду с обязательным материалом встречается факультативный, который учитель может предложить учащимся с более высоким уровнем обученности. Порядок следования. блоков также в значительной мере условен. Он определяется содержанием материала, но может меняться в зависимости от потребностей учебного процесса в конкретных условиях работы, от желания учителя и учащегося. 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2682" w:rsidRPr="00FF677A" w:rsidRDefault="00F42682" w:rsidP="00F4268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77A">
        <w:rPr>
          <w:rFonts w:ascii="Times New Roman" w:hAnsi="Times New Roman" w:cs="Times New Roman"/>
          <w:b/>
          <w:sz w:val="28"/>
          <w:szCs w:val="28"/>
        </w:rPr>
        <w:t>Требования к результатам освоения содержания программы                     по немецкому языку для 8 класса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1. </w:t>
      </w:r>
      <w:r w:rsidRPr="00FF677A">
        <w:rPr>
          <w:rFonts w:ascii="Times New Roman" w:hAnsi="Times New Roman" w:cs="Times New Roman"/>
          <w:b/>
          <w:sz w:val="28"/>
          <w:szCs w:val="28"/>
          <w:u w:val="single"/>
        </w:rPr>
        <w:t>Личностные результаты</w:t>
      </w:r>
      <w:r w:rsidRPr="00FF677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FF67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формирование дружелюбного и толерантного отношения к проявлениям иной культуры, уважения к личности, ценностям семьи;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формирование выраженной личностной позиции в восприятии мира, в развитии национального самосознания на основе знакомства с жизнью своих </w:t>
      </w:r>
      <w:r w:rsidRPr="00FF677A">
        <w:rPr>
          <w:rFonts w:ascii="Times New Roman" w:hAnsi="Times New Roman" w:cs="Times New Roman"/>
          <w:sz w:val="28"/>
          <w:szCs w:val="28"/>
        </w:rPr>
        <w:lastRenderedPageBreak/>
        <w:t xml:space="preserve">сверстников в других странах, с образцами литературы разных жанров, доступными для подростков с учетом достигнутого ими уровня иноязычной подготовки;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приобретение таких качеств, как воля, целеустремлённость, креативность, эмпатия, трудолюбие, дисциплинированность;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совершенствование коммуникативной и общей речевой культуры, совершенствование приобретённых иноязычных коммуникативных умений в говорении, аудировании, чтении, письменной речи и языковых навыков;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существенное расширение лексического запаса и лингвиcтическoгo кругозора;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достижение уровня иноязычной коммуникативной компетенции (речевой, социокультурной, компенсаторной и учебно- познавательной),. позволяющего учащимся общаться как с носителями немецкого языка, так и с представителями других стран, использующих немецкий язык как средство межличностного и межкультурного общения в устной и письменной форме;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осознание возможностей самореализации и самоадаптации, средствами иностранного языка;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более глубокое осознание культуры своего народа и готовность к ознакомлению с ней представителей других стран; осознание себя гражданином своей страны и мира;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готовность отстаивать национальные и общечеловеческие (гуманистические, демократические) ценности, свою гражданскую позицию. </w:t>
      </w:r>
    </w:p>
    <w:p w:rsidR="00F42682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2682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2682" w:rsidRDefault="00F42682" w:rsidP="00F4268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2. </w:t>
      </w:r>
      <w:r w:rsidRPr="00FF677A">
        <w:rPr>
          <w:rFonts w:ascii="Times New Roman" w:hAnsi="Times New Roman" w:cs="Times New Roman"/>
          <w:b/>
          <w:sz w:val="28"/>
          <w:szCs w:val="28"/>
          <w:u w:val="single"/>
        </w:rPr>
        <w:t xml:space="preserve">Метапредметные результаты: 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36D3A">
        <w:rPr>
          <w:rFonts w:ascii="Times New Roman" w:eastAsia="Calibri" w:hAnsi="Times New Roman" w:cs="Times New Roman"/>
          <w:b/>
          <w:sz w:val="28"/>
          <w:szCs w:val="28"/>
        </w:rPr>
        <w:t>Регулятивные универсальные учебные действия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D3A">
        <w:rPr>
          <w:rFonts w:ascii="Times New Roman" w:eastAsia="Calibri" w:hAnsi="Times New Roman" w:cs="Times New Roman"/>
          <w:sz w:val="28"/>
          <w:szCs w:val="28"/>
        </w:rPr>
        <w:t>• целеполаганию, включая постановку новых целей, преобразование практической задачи в познавательную;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D3A">
        <w:rPr>
          <w:rFonts w:ascii="Times New Roman" w:eastAsia="Calibri" w:hAnsi="Times New Roman" w:cs="Times New Roman"/>
          <w:sz w:val="28"/>
          <w:szCs w:val="28"/>
        </w:rPr>
        <w:t>• самостоятельно анализировать условия достижения цели на основе учёта выделенных учителем ориентиров действия в новом учебном материале;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D3A">
        <w:rPr>
          <w:rFonts w:ascii="Times New Roman" w:eastAsia="Calibri" w:hAnsi="Times New Roman" w:cs="Times New Roman"/>
          <w:sz w:val="28"/>
          <w:szCs w:val="28"/>
        </w:rPr>
        <w:t>• планировать пути достижения целей;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D3A">
        <w:rPr>
          <w:rFonts w:ascii="Times New Roman" w:eastAsia="Calibri" w:hAnsi="Times New Roman" w:cs="Times New Roman"/>
          <w:sz w:val="28"/>
          <w:szCs w:val="28"/>
        </w:rPr>
        <w:t xml:space="preserve">• устанавливать целевые приоритеты; 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D3A">
        <w:rPr>
          <w:rFonts w:ascii="Times New Roman" w:eastAsia="Calibri" w:hAnsi="Times New Roman" w:cs="Times New Roman"/>
          <w:sz w:val="28"/>
          <w:szCs w:val="28"/>
        </w:rPr>
        <w:t>• уметь самостоятельно контролировать своё время и управлять им.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36D3A">
        <w:rPr>
          <w:rFonts w:ascii="Times New Roman" w:eastAsia="Calibri" w:hAnsi="Times New Roman" w:cs="Times New Roman"/>
          <w:b/>
          <w:sz w:val="28"/>
          <w:szCs w:val="28"/>
        </w:rPr>
        <w:t>Коммуникативные универсальные учебные действия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D3A">
        <w:rPr>
          <w:rFonts w:ascii="Times New Roman" w:eastAsia="Calibri" w:hAnsi="Times New Roman" w:cs="Times New Roman"/>
          <w:sz w:val="28"/>
          <w:szCs w:val="28"/>
        </w:rPr>
        <w:t>• учитывать разные мнения и стремиться к координации различных позиций в сотрудничестве;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D3A">
        <w:rPr>
          <w:rFonts w:ascii="Times New Roman" w:eastAsia="Calibri" w:hAnsi="Times New Roman" w:cs="Times New Roman"/>
          <w:sz w:val="28"/>
          <w:szCs w:val="28"/>
        </w:rPr>
        <w:t>• формулировать собственное мнение и позицию, аргументировать и координировать её с позициями партнёров в сотрудничестве при выработке общего решения в совместной деятельности;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D3A">
        <w:rPr>
          <w:rFonts w:ascii="Times New Roman" w:eastAsia="Calibri" w:hAnsi="Times New Roman" w:cs="Times New Roman"/>
          <w:sz w:val="28"/>
          <w:szCs w:val="28"/>
        </w:rPr>
        <w:t>• устанавливать и сравнивать разные точки зрения, прежде чем принимать решения и делать выбор;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D3A">
        <w:rPr>
          <w:rFonts w:ascii="Times New Roman" w:eastAsia="Calibri" w:hAnsi="Times New Roman" w:cs="Times New Roman"/>
          <w:sz w:val="28"/>
          <w:szCs w:val="28"/>
        </w:rPr>
        <w:t>• аргументировать свою точку зрения, спорить и отстаивать свою позицию не враждебным для оппонентов образом;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D3A">
        <w:rPr>
          <w:rFonts w:ascii="Times New Roman" w:eastAsia="Calibri" w:hAnsi="Times New Roman" w:cs="Times New Roman"/>
          <w:sz w:val="28"/>
          <w:szCs w:val="28"/>
        </w:rPr>
        <w:t>• организовывать и планировать учебное сотрудничество с учителем и сверстниками, определять цели и функции участников, способы взаимодействия; планировать общие способы работы.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36D3A">
        <w:rPr>
          <w:rFonts w:ascii="Times New Roman" w:eastAsia="Calibri" w:hAnsi="Times New Roman" w:cs="Times New Roman"/>
          <w:b/>
          <w:sz w:val="28"/>
          <w:szCs w:val="28"/>
        </w:rPr>
        <w:t>Познавательные универсальные учебные действия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D3A">
        <w:rPr>
          <w:rFonts w:ascii="Times New Roman" w:eastAsia="Calibri" w:hAnsi="Times New Roman" w:cs="Times New Roman"/>
          <w:sz w:val="28"/>
          <w:szCs w:val="28"/>
        </w:rPr>
        <w:t>• основам реализации проектно-исследовательской деятельности;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D3A">
        <w:rPr>
          <w:rFonts w:ascii="Times New Roman" w:eastAsia="Calibri" w:hAnsi="Times New Roman" w:cs="Times New Roman"/>
          <w:sz w:val="28"/>
          <w:szCs w:val="28"/>
        </w:rPr>
        <w:t>• проводить наблюдение и эксперимент под руководством учителя;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D3A">
        <w:rPr>
          <w:rFonts w:ascii="Times New Roman" w:eastAsia="Calibri" w:hAnsi="Times New Roman" w:cs="Times New Roman"/>
          <w:sz w:val="28"/>
          <w:szCs w:val="28"/>
        </w:rPr>
        <w:t>• осуществлять расширенный поиск информации с использованием ресурсов библиотек и Интернета;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D3A">
        <w:rPr>
          <w:rFonts w:ascii="Times New Roman" w:eastAsia="Calibri" w:hAnsi="Times New Roman" w:cs="Times New Roman"/>
          <w:sz w:val="28"/>
          <w:szCs w:val="28"/>
        </w:rPr>
        <w:t>• давать определение понятиям;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D3A">
        <w:rPr>
          <w:rFonts w:ascii="Times New Roman" w:eastAsia="Calibri" w:hAnsi="Times New Roman" w:cs="Times New Roman"/>
          <w:sz w:val="28"/>
          <w:szCs w:val="28"/>
        </w:rPr>
        <w:t>• устанавливать причинно-следственные связи;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D3A">
        <w:rPr>
          <w:rFonts w:ascii="Times New Roman" w:eastAsia="Calibri" w:hAnsi="Times New Roman" w:cs="Times New Roman"/>
          <w:sz w:val="28"/>
          <w:szCs w:val="28"/>
        </w:rPr>
        <w:t>• основам ознакомительного, изучающего, усваивающего и поискового чтения;</w:t>
      </w:r>
    </w:p>
    <w:p w:rsidR="00F42682" w:rsidRPr="00036D3A" w:rsidRDefault="00F42682" w:rsidP="00F42682">
      <w:pPr>
        <w:pStyle w:val="a3"/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6D3A">
        <w:rPr>
          <w:rFonts w:ascii="Times New Roman" w:eastAsia="Calibri" w:hAnsi="Times New Roman" w:cs="Times New Roman"/>
          <w:sz w:val="28"/>
          <w:szCs w:val="28"/>
        </w:rPr>
        <w:t>• структурировать тексты, включая умение выделять главное и второстепенное, главную идею текста, выстраивать последовательность описываемых событий.</w:t>
      </w:r>
    </w:p>
    <w:p w:rsidR="00F42682" w:rsidRPr="00036D3A" w:rsidRDefault="00F42682" w:rsidP="00F4268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42682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2682" w:rsidRPr="00FF677A" w:rsidRDefault="00F42682" w:rsidP="00F4268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F677A">
        <w:rPr>
          <w:rFonts w:ascii="Times New Roman" w:hAnsi="Times New Roman" w:cs="Times New Roman"/>
          <w:sz w:val="28"/>
          <w:szCs w:val="28"/>
        </w:rPr>
        <w:t>3</w:t>
      </w:r>
      <w:r w:rsidRPr="00FF677A">
        <w:rPr>
          <w:rFonts w:ascii="Times New Roman" w:hAnsi="Times New Roman" w:cs="Times New Roman"/>
          <w:b/>
          <w:sz w:val="28"/>
          <w:szCs w:val="28"/>
          <w:u w:val="single"/>
        </w:rPr>
        <w:t>. Предметные результаты: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 </w:t>
      </w:r>
      <w:r w:rsidRPr="00FF677A">
        <w:rPr>
          <w:rFonts w:ascii="Times New Roman" w:hAnsi="Times New Roman" w:cs="Times New Roman"/>
          <w:sz w:val="28"/>
          <w:szCs w:val="28"/>
          <w:u w:val="single"/>
        </w:rPr>
        <w:t>в коммуникативной сфере</w:t>
      </w:r>
      <w:r w:rsidRPr="00FF677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• коммуникативная компетенция выпускников (то есть владение немецким языком как средством общения), включающая речевую компетенцию в следующих видах речевой деятельности: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b/>
          <w:i/>
          <w:sz w:val="28"/>
          <w:szCs w:val="28"/>
        </w:rPr>
        <w:t>говорении</w:t>
      </w:r>
      <w:r w:rsidRPr="00FF677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lastRenderedPageBreak/>
        <w:t xml:space="preserve">- умение начинать, вести/поддерживать и заканчивать различные виды диалогов в стандартных ситуациях общения, соблюдая нормы речевого этикета", при необходимости переспрашивая, уточняя;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умение расспрашивать собеседника и отвечать на его воопросы, высказывая своё мнение, просьбу, отвечать на предложение собеседника согласием/отказом, опираясь на изученную тематику и усвоенный лексико-грамматический" материал;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участие в полилоге, свободной беседе, обсуждении;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рассказ о себе, своей семье, друзьях, своих интересах и планах на будущее;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сообщение кратких сведений о своём городе/селе, о своей стране и странах изучаемого языка;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- описание событий/явлений, умение передавать основное содержание, основную мысль прочитанного или услышанного, выражать своё отношение к прочитанному /услышанному, давать краткую характеристику персонажей;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 </w:t>
      </w:r>
      <w:r w:rsidRPr="00FF677A">
        <w:rPr>
          <w:rFonts w:ascii="Times New Roman" w:hAnsi="Times New Roman" w:cs="Times New Roman"/>
          <w:b/>
          <w:i/>
          <w:sz w:val="28"/>
          <w:szCs w:val="28"/>
        </w:rPr>
        <w:t>аудировании</w:t>
      </w:r>
      <w:r w:rsidRPr="00FF677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восприятие на слух и понимание речи учителя, одноклассников;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восприятие на слух и понимание основного содержания кратких, несложных аутентичных прагматических аудио- и видеотекстов (прогноз погоды, объявления на вокзале/в аэропорту и др.), умение выделять для себя значимую информацию и при необходимости письменно фиксировать её; восприятие на слух и понимание основного содержания несложных аутентичных аудио- и видеотекстов, относящихся к разным коммуникативным типам речи (описание/ сообщение/рассказ), умение определять тему текста, выделять главные факты в тексте, опуская второстепенные; </w:t>
      </w:r>
    </w:p>
    <w:p w:rsidR="00F42682" w:rsidRDefault="00F42682" w:rsidP="00F4268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b/>
          <w:i/>
          <w:sz w:val="28"/>
          <w:szCs w:val="28"/>
        </w:rPr>
        <w:t>чтении</w:t>
      </w:r>
      <w:r w:rsidRPr="00FF677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чтение аутентичных текстов разных жанров и стилей, преимущественно с пониманием основного содержания;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чтение несложных аутентичных текстов разных жанров с полным и точным пониманием и с использованием различных приёмов смысловой переработки </w:t>
      </w:r>
      <w:r w:rsidRPr="00FF677A">
        <w:rPr>
          <w:rFonts w:ascii="Times New Roman" w:hAnsi="Times New Roman" w:cs="Times New Roman"/>
          <w:sz w:val="28"/>
          <w:szCs w:val="28"/>
        </w:rPr>
        <w:lastRenderedPageBreak/>
        <w:t xml:space="preserve">текста (языковой догадки, анализа, выборочного перевода), умение оценивать полученную информацию, выражать своё мнение;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чтение текста с выборочным пониманием нужной или интеpecyющeй информации;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F677A">
        <w:rPr>
          <w:rFonts w:ascii="Times New Roman" w:hAnsi="Times New Roman" w:cs="Times New Roman"/>
          <w:b/>
          <w:i/>
          <w:sz w:val="28"/>
          <w:szCs w:val="28"/>
        </w:rPr>
        <w:t xml:space="preserve">письменной речи: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заполнение анкет и формуляров;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написание поздравлений, личных писем с опорой на образец: умение расспрашивать адресата о его жизни и делах, сообщать то же о себе, выражать благодарность, просьбу, употребляя формулы речевого этикета, принятые в немецкоязычных странах;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составление плана, тезисов устного или письменного сообщения; краткое· изложение результатов проектной деятельности;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• языковая компетенция (владение языковыми средствами и действиями с ними):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соблюдение ритмико-интонационных особенностей предложений различных коммуникативных типов (утвердительное, вопросительное, отрицательное, повелительное); правильное членение предложений на смысловые группы;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распознавание и употребление в речи основных значений изученных лексических единиц (слов, словосочетаний, реплик-клише речевого этикета);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знание основных способов словообразования (аффиксаация, словосложение, конверсия); </w:t>
      </w:r>
    </w:p>
    <w:p w:rsidR="00F42682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понимание явления многозначности слов немецкого языка, . синонимии, антонимии и лексической сочетаемости;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распознавание и употребление в речи основных морфолоогических форм и синтаксических конструкций немецкого языка;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знание признаков изученных грамматических явлений (временных форм глаголов, модальных глаголов и их эквивалентов, артиклей, существительных, степеней сравнения прилагательных и наречий, местоимений, числительных, предлогов);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lastRenderedPageBreak/>
        <w:t xml:space="preserve">- знание основных различий систем немецкого и русского/ родного языков;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• социокультурная компетенция: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знание национально-культурных особенностей речевого и неречевого поведения в своей стране и странах изучаемого языка, их применение в различных ситуациях формального и неформального межличностного и межкультурного общения;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распознавание и употребление в устной и письменной речи основных норм речевого этикета (реплик-клише, наиболее распространённой оценочной лексики), принятых в немецкоязычных странах;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знание употребительной фоновой лексики и реалий страны изучаемого языка: распространённых образцов фольклора (скороговорки, считалки, пословицы);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знакомство с образцами художественной и научнопопулярной литературы;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понимание роли владения иностранными языками в современном мире;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представление об особенностях образа жизни, быта, культуры немецкоязычных стран (всемирно известных достопримечательностях, выдающихся людях и их вкладе в мировую культуру);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представление о сходстве и различиях в традициях своей страны и немецкоязычных стран;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•  компенсаторная компетенция: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умение выходить из трудного положения в условиях дефицита языковых средств при получении и приёме информации за счёт использования контекстуальной догадки, игнорирования языковых трудностей, переспроса, словарных замен, жестов, мимики; </w:t>
      </w:r>
    </w:p>
    <w:p w:rsidR="00F42682" w:rsidRDefault="00F42682" w:rsidP="00F42682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  <w:u w:val="single"/>
        </w:rPr>
        <w:t>в познавательной сфере</w:t>
      </w:r>
      <w:r w:rsidRPr="00FF677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умение сравнивать языковые явления родного и немецкого языков на уровне отдельных грамматических явлений, слов, словосочетаний, предложений;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lastRenderedPageBreak/>
        <w:t xml:space="preserve">- владение приёмами работы с текстом: умение пользоваться определённой стратегией чтения/аудирования в зависимости от коммуникативной задачи (читать/слушать текст с разной глубиной понимания);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умение действовать по образцу/аналогии при выполнении упражнений и составлении собственных высказываний в пределах тематики основной школы;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готовность и умение осуществлять индивидуальную и совместную проектную работу;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владение умением пользования справочным материалом (грамматическим и лингвострановедческим справочником, двуязычным и толковым словарями, мультимедийными средствами);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владение способами и приёмами дальнейшего самостоятельного изучения немецкого и других иностранных языков;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  <w:u w:val="single"/>
        </w:rPr>
        <w:t>в ценностно-мотивационной сфере</w:t>
      </w:r>
      <w:r w:rsidRPr="00FF677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представление о языке как основе· культуры мышления, средства выражения мыслей, чувств, эмоций;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достижение взаимопонимания в процессе устного и письменного общения с носителями иностранного языка, установления межличностных и межкультурных контактов в доступных пределах;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представление о целостном полиязычном, поликультурном мире, осознание места и роли родного, немецкого и других иностранных языков;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  <w:u w:val="single"/>
        </w:rPr>
        <w:t>в трудовой сфере</w:t>
      </w:r>
      <w:r w:rsidRPr="00FF677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планировать свой учебный труд;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  <w:u w:val="single"/>
        </w:rPr>
        <w:t>в эстетической сфере</w:t>
      </w:r>
      <w:r w:rsidRPr="00FF677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 владение элементарными средствами выражения чувств на иностранном языке;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- стремление к знакомству с образцами художественного творчества на немецком языке и средствами немецкого языка;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  <w:u w:val="single"/>
        </w:rPr>
        <w:t>в физической сфере</w:t>
      </w:r>
      <w:r w:rsidRPr="00FF677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42682" w:rsidRPr="00FF677A" w:rsidRDefault="00F42682" w:rsidP="00F42682">
      <w:pPr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- стремление  вести здоровый образ жизни (режим труда и отдыха,                                                                                                                                                                                                            питание, спорт, фитнес). </w:t>
      </w:r>
    </w:p>
    <w:p w:rsidR="00F42682" w:rsidRPr="00036D3A" w:rsidRDefault="00F42682" w:rsidP="00F4268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36D3A">
        <w:rPr>
          <w:rFonts w:ascii="Times New Roman" w:hAnsi="Times New Roman" w:cs="Times New Roman"/>
          <w:b/>
          <w:sz w:val="32"/>
          <w:szCs w:val="32"/>
        </w:rPr>
        <w:lastRenderedPageBreak/>
        <w:t>Основное содержание программы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77A">
        <w:rPr>
          <w:rFonts w:ascii="Times New Roman" w:hAnsi="Times New Roman" w:cs="Times New Roman"/>
          <w:b/>
          <w:sz w:val="28"/>
          <w:szCs w:val="28"/>
        </w:rPr>
        <w:t>Предметное содержание речи в 8 классе: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 1.Досуг и увлечения (чтение, кино, театр, музей, музыка). Молодёжная мода, покупки. 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2.Школьное образование, школьная жизнь, изучаемые предметы и отношение к ним. Переписка с зарубежными сверстниками. Каникулы в различное время года. 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3. Подготовка к путешествию. Виды отдыха, путешествия.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4. Страна/страны изучаемого языка и родная страна, их географическое положение, культурные особенности (национальные праздники, знаменательные даты, традиции, обычаи), столицы и крупные города, достопримечательности, страницы истории, выдающиеся люди, их вклад в науку и мировую культуру. Европейский союз. 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2682" w:rsidRDefault="00F42682" w:rsidP="00F4268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77A">
        <w:rPr>
          <w:rFonts w:ascii="Times New Roman" w:hAnsi="Times New Roman" w:cs="Times New Roman"/>
          <w:b/>
          <w:sz w:val="28"/>
          <w:szCs w:val="28"/>
        </w:rPr>
        <w:t xml:space="preserve">Виды речевой деятельности/ Коммуникативные умения 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Обучение происходит по следующим основным направлениям:</w:t>
      </w:r>
    </w:p>
    <w:p w:rsidR="00F42682" w:rsidRPr="0077204B" w:rsidRDefault="00F42682" w:rsidP="00F42682">
      <w:pPr>
        <w:pStyle w:val="a3"/>
        <w:tabs>
          <w:tab w:val="left" w:pos="246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7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677A">
        <w:rPr>
          <w:rFonts w:ascii="Times New Roman" w:hAnsi="Times New Roman" w:cs="Times New Roman"/>
          <w:sz w:val="28"/>
          <w:szCs w:val="28"/>
          <w:u w:val="single"/>
        </w:rPr>
        <w:t>Аудирование: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Обучение аудированию включает понимание  основного содержания кратких, несложных аутентичных прагматических  сообщений (прогноз погоды, программы теле- и радиопередач, объявления на вокзале/в аэропорту) и умения распознавать  значимую информацию;  понимание основного содержания несложных аутентичных текстов, относящихся к коммуникативным типам речи (сообщение/рассказ); умения определять тему текста, выбирать главные факты, опуская второстепенные;  развитие умений и навыков использовать переспрос, просьбу повторить.</w:t>
      </w:r>
    </w:p>
    <w:p w:rsidR="00F42682" w:rsidRPr="00FF677A" w:rsidRDefault="00F42682" w:rsidP="00F42682">
      <w:pPr>
        <w:pStyle w:val="a3"/>
        <w:tabs>
          <w:tab w:val="left" w:pos="246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  <w:u w:val="single"/>
        </w:rPr>
        <w:t>Говорение: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Развитие умений и навыков  начинать, вести, поддерживать и заканчивать беседу в стандартных ситуациях, соблюдая нормы речевого этикета, при необходимости переспрашивая, уточняя; совершенствовать умения ведения монологической речи: рассказывать о себе, своей семье, друзьях, своих интересах и планах на будущее,        давать краткие сведения о своем городе/селе, своей стране и стране изучаемого языка; использовать перифраз, синонимичные средства в процессе устного общения.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 </w:t>
      </w:r>
      <w:r w:rsidRPr="00FF677A">
        <w:rPr>
          <w:rFonts w:ascii="Times New Roman" w:hAnsi="Times New Roman" w:cs="Times New Roman"/>
          <w:sz w:val="28"/>
          <w:szCs w:val="28"/>
          <w:u w:val="single"/>
        </w:rPr>
        <w:t>Чтение: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 Обучение чтению предполагает овладение умениями и навыками ориентироваться в иноязычном тексте; прогнозировать его содержание по заголовку; развивает умения работы с аутентичными  текстами разных жанров по чтению с пониманием основного содержания (определять тему, основную мысль; выделять главные факты, опуская второстепенные; устанавливать логическую последовательность основных фактов текста); 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lastRenderedPageBreak/>
        <w:t xml:space="preserve">по чтению с полным и точным пониманием, используя различные приемы смысловой переработки текста (языковую догадку, анализ, выборочный перевод); по чтению 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с выборочным пониманием нужной или интересующей информации.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F677A">
        <w:rPr>
          <w:rFonts w:ascii="Times New Roman" w:hAnsi="Times New Roman" w:cs="Times New Roman"/>
          <w:sz w:val="28"/>
          <w:szCs w:val="28"/>
          <w:u w:val="single"/>
        </w:rPr>
        <w:t xml:space="preserve">  Письмо: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При обучении письменной речи упор делается на умение  заполнения анкет, написания поздравлений, составление подписей к рисункам, написание личного письма с опорой на образец (расспрашивать адресата о eго жизни и делах, сообщать то же о себе, выражать благодарность, просьбу, употребляя форму речевого этикета, принятые в странах изучаемого языка). Письмо играет  большую роль в закреплении языкового материала (например, лексики, порядка слов в простом и сложном предложении, в том числе в придаточном).</w:t>
      </w:r>
    </w:p>
    <w:p w:rsidR="00F42682" w:rsidRPr="00FF677A" w:rsidRDefault="00F42682" w:rsidP="00F42682">
      <w:pPr>
        <w:pStyle w:val="a3"/>
        <w:tabs>
          <w:tab w:val="left" w:pos="24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  <w:u w:val="single"/>
        </w:rPr>
        <w:t>Языковой материал: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 xml:space="preserve">Обучение лексической стороне речи может осуществляться в двух основных направлениях: с одной стороны, важно следить за тем, чтобы не исчезал из памяти школьников лексический запас предыдущих лет обучения, ибо такая «утечка» может поставить их перед непреодолимыми препятствиями, например при устнооречевом общении и при чтении аутентичных текстов. Весь прошлый словарньiй запас должен поддерживаться в состоянии мобилизационной готовности с помощью речевых зарядок (например, вопросно-ответных упражнений, непосредственно не связанных с темой, проводимых в начале урока в быстром темпе), с помощью упражнений типа "Sprecht mir nach!" и т. п. С другой стороны определенная работа должна вестись и над рецептивной лексикой, которая включается в текстовой материал для ее узнавания, а также над дальнейшим формированием потенциального словаря, языковой догадки. 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Обучение грамматической стороне речи  условно выделено в отдельный блок, чтобы целенаправленно повторять известный грамматический, материал и овладевать новым. Это прежде всего новые типы придаточных предложений (</w:t>
      </w:r>
      <w:r w:rsidRPr="00FF677A">
        <w:rPr>
          <w:rFonts w:ascii="Times New Roman" w:hAnsi="Times New Roman" w:cs="Times New Roman"/>
          <w:sz w:val="28"/>
          <w:szCs w:val="28"/>
          <w:lang w:val="de-DE"/>
        </w:rPr>
        <w:t>damit</w:t>
      </w:r>
      <w:r w:rsidRPr="00FF677A">
        <w:rPr>
          <w:rFonts w:ascii="Times New Roman" w:hAnsi="Times New Roman" w:cs="Times New Roman"/>
          <w:sz w:val="28"/>
          <w:szCs w:val="28"/>
        </w:rPr>
        <w:t>-</w:t>
      </w:r>
      <w:r w:rsidRPr="00FF677A">
        <w:rPr>
          <w:rFonts w:ascii="Times New Roman" w:hAnsi="Times New Roman" w:cs="Times New Roman"/>
          <w:sz w:val="28"/>
          <w:szCs w:val="28"/>
          <w:lang w:val="de-DE"/>
        </w:rPr>
        <w:t>S</w:t>
      </w:r>
      <w:r w:rsidRPr="00FF677A">
        <w:rPr>
          <w:rFonts w:ascii="Times New Roman" w:hAnsi="Times New Roman" w:cs="Times New Roman"/>
          <w:sz w:val="28"/>
          <w:szCs w:val="28"/>
        </w:rPr>
        <w:t>ä</w:t>
      </w:r>
      <w:r w:rsidRPr="00FF677A">
        <w:rPr>
          <w:rFonts w:ascii="Times New Roman" w:hAnsi="Times New Roman" w:cs="Times New Roman"/>
          <w:sz w:val="28"/>
          <w:szCs w:val="28"/>
          <w:lang w:val="de-DE"/>
        </w:rPr>
        <w:t>tze</w:t>
      </w:r>
      <w:r w:rsidRPr="00FF677A">
        <w:rPr>
          <w:rFonts w:ascii="Times New Roman" w:hAnsi="Times New Roman" w:cs="Times New Roman"/>
          <w:sz w:val="28"/>
          <w:szCs w:val="28"/>
        </w:rPr>
        <w:t xml:space="preserve">, </w:t>
      </w:r>
      <w:r w:rsidRPr="00FF677A">
        <w:rPr>
          <w:rFonts w:ascii="Times New Roman" w:hAnsi="Times New Roman" w:cs="Times New Roman"/>
          <w:sz w:val="28"/>
          <w:szCs w:val="28"/>
          <w:lang w:val="de-DE"/>
        </w:rPr>
        <w:t>Att</w:t>
      </w:r>
      <w:r w:rsidRPr="00FF677A">
        <w:rPr>
          <w:rFonts w:ascii="Times New Roman" w:hAnsi="Times New Roman" w:cs="Times New Roman"/>
          <w:sz w:val="28"/>
          <w:szCs w:val="28"/>
        </w:rPr>
        <w:t>г</w:t>
      </w:r>
      <w:r w:rsidRPr="00FF677A">
        <w:rPr>
          <w:rFonts w:ascii="Times New Roman" w:hAnsi="Times New Roman" w:cs="Times New Roman"/>
          <w:sz w:val="28"/>
          <w:szCs w:val="28"/>
          <w:lang w:val="de-DE"/>
        </w:rPr>
        <w:t>ibuts</w:t>
      </w:r>
      <w:r w:rsidRPr="00FF677A">
        <w:rPr>
          <w:rFonts w:ascii="Times New Roman" w:hAnsi="Times New Roman" w:cs="Times New Roman"/>
          <w:sz w:val="28"/>
          <w:szCs w:val="28"/>
        </w:rPr>
        <w:t>ä</w:t>
      </w:r>
      <w:r w:rsidRPr="00FF677A">
        <w:rPr>
          <w:rFonts w:ascii="Times New Roman" w:hAnsi="Times New Roman" w:cs="Times New Roman"/>
          <w:sz w:val="28"/>
          <w:szCs w:val="28"/>
          <w:lang w:val="de-DE"/>
        </w:rPr>
        <w:t>tze</w:t>
      </w:r>
      <w:r w:rsidRPr="00FF677A">
        <w:rPr>
          <w:rFonts w:ascii="Times New Roman" w:hAnsi="Times New Roman" w:cs="Times New Roman"/>
          <w:sz w:val="28"/>
          <w:szCs w:val="28"/>
        </w:rPr>
        <w:t xml:space="preserve">, </w:t>
      </w:r>
      <w:r w:rsidRPr="00FF677A">
        <w:rPr>
          <w:rFonts w:ascii="Times New Roman" w:hAnsi="Times New Roman" w:cs="Times New Roman"/>
          <w:sz w:val="28"/>
          <w:szCs w:val="28"/>
          <w:lang w:val="de-DE"/>
        </w:rPr>
        <w:t>Temporals</w:t>
      </w:r>
      <w:r w:rsidRPr="00FF677A">
        <w:rPr>
          <w:rFonts w:ascii="Times New Roman" w:hAnsi="Times New Roman" w:cs="Times New Roman"/>
          <w:sz w:val="28"/>
          <w:szCs w:val="28"/>
        </w:rPr>
        <w:t>ä</w:t>
      </w:r>
      <w:r w:rsidRPr="00FF677A">
        <w:rPr>
          <w:rFonts w:ascii="Times New Roman" w:hAnsi="Times New Roman" w:cs="Times New Roman"/>
          <w:sz w:val="28"/>
          <w:szCs w:val="28"/>
          <w:lang w:val="de-DE"/>
        </w:rPr>
        <w:t>tze</w:t>
      </w:r>
      <w:r w:rsidRPr="00FF677A">
        <w:rPr>
          <w:rFonts w:ascii="Times New Roman" w:hAnsi="Times New Roman" w:cs="Times New Roman"/>
          <w:sz w:val="28"/>
          <w:szCs w:val="28"/>
        </w:rPr>
        <w:t>), систематизация временных форм глагола с добавлением Plusquamperfekt, Präsens Passiv и Prä</w:t>
      </w:r>
      <w:r w:rsidRPr="00FF677A">
        <w:rPr>
          <w:rFonts w:ascii="Times New Roman" w:hAnsi="Times New Roman" w:cs="Times New Roman"/>
          <w:sz w:val="28"/>
          <w:szCs w:val="28"/>
          <w:lang w:val="en-GB"/>
        </w:rPr>
        <w:t>t</w:t>
      </w:r>
      <w:r w:rsidRPr="00FF677A">
        <w:rPr>
          <w:rFonts w:ascii="Times New Roman" w:hAnsi="Times New Roman" w:cs="Times New Roman"/>
          <w:sz w:val="28"/>
          <w:szCs w:val="28"/>
        </w:rPr>
        <w:t xml:space="preserve">eritum Passiv. 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2682" w:rsidRPr="00FF677A" w:rsidRDefault="00F42682" w:rsidP="00F4268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677A">
        <w:rPr>
          <w:rFonts w:ascii="Times New Roman" w:hAnsi="Times New Roman" w:cs="Times New Roman"/>
          <w:b/>
          <w:sz w:val="28"/>
          <w:szCs w:val="28"/>
        </w:rPr>
        <w:t>Учебно-методический комплект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В состав учебно- методического комплекта для 8 класса входят: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- учебник немецкого языка для 8 класса общеобразовательных учреждений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И.Л.Бим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Рекомендовано Министерством образования Российской Федерации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Издательство: Просвещение, Москва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- рабочая тетрадь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- сборник упражнений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- книга для учителя</w:t>
      </w:r>
    </w:p>
    <w:p w:rsidR="00F42682" w:rsidRPr="00FF677A" w:rsidRDefault="00F42682" w:rsidP="00F426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F677A">
        <w:rPr>
          <w:rFonts w:ascii="Times New Roman" w:hAnsi="Times New Roman" w:cs="Times New Roman"/>
          <w:sz w:val="28"/>
          <w:szCs w:val="28"/>
        </w:rPr>
        <w:t>- мультимедийное приложение</w:t>
      </w:r>
    </w:p>
    <w:p w:rsidR="00F42682" w:rsidRDefault="00F42682" w:rsidP="00F4268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492" w:rsidRDefault="00C43492"/>
    <w:sectPr w:rsidR="00C43492" w:rsidSect="009077F6">
      <w:footerReference w:type="default" r:id="rId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03688"/>
      <w:docPartObj>
        <w:docPartGallery w:val="Page Numbers (Bottom of Page)"/>
        <w:docPartUnique/>
      </w:docPartObj>
    </w:sdtPr>
    <w:sdtEndPr/>
    <w:sdtContent>
      <w:p w:rsidR="00036D3A" w:rsidRDefault="00C4349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2682">
          <w:rPr>
            <w:noProof/>
          </w:rPr>
          <w:t>2</w:t>
        </w:r>
        <w:r>
          <w:fldChar w:fldCharType="end"/>
        </w:r>
      </w:p>
    </w:sdtContent>
  </w:sdt>
  <w:p w:rsidR="00036D3A" w:rsidRDefault="00C43492">
    <w:pPr>
      <w:pStyle w:val="a4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42682"/>
    <w:rsid w:val="00C43492"/>
    <w:rsid w:val="00F42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682"/>
    <w:pPr>
      <w:spacing w:after="0" w:line="240" w:lineRule="auto"/>
    </w:pPr>
    <w:rPr>
      <w:rFonts w:eastAsiaTheme="minorHAnsi"/>
      <w:lang w:eastAsia="en-US"/>
    </w:rPr>
  </w:style>
  <w:style w:type="character" w:customStyle="1" w:styleId="s4">
    <w:name w:val="s4"/>
    <w:basedOn w:val="a0"/>
    <w:rsid w:val="00F42682"/>
  </w:style>
  <w:style w:type="paragraph" w:styleId="a4">
    <w:name w:val="footer"/>
    <w:basedOn w:val="a"/>
    <w:link w:val="a5"/>
    <w:uiPriority w:val="99"/>
    <w:unhideWhenUsed/>
    <w:rsid w:val="00F4268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5">
    <w:name w:val="Нижний колонтитул Знак"/>
    <w:basedOn w:val="a0"/>
    <w:link w:val="a4"/>
    <w:uiPriority w:val="99"/>
    <w:rsid w:val="00F42682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3111</Words>
  <Characters>17738</Characters>
  <Application>Microsoft Office Word</Application>
  <DocSecurity>0</DocSecurity>
  <Lines>147</Lines>
  <Paragraphs>41</Paragraphs>
  <ScaleCrop>false</ScaleCrop>
  <Company/>
  <LinksUpToDate>false</LinksUpToDate>
  <CharactersWithSpaces>20808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2</cp:revision>
  <dcterms:created xsi:type="dcterms:W3CDTF">2016-02-11T10:50:00Z</dcterms:created>
  <dcterms:modified xsi:type="dcterms:W3CDTF">2016-02-11T10:51:00Z</dcterms:modified>
</cp:coreProperties>
</file>